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C6" w:rsidRPr="003D45F6" w:rsidRDefault="00BA120A" w:rsidP="00BA1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5F6">
        <w:rPr>
          <w:rFonts w:ascii="Arial" w:hAnsi="Arial" w:cs="Arial"/>
          <w:b/>
          <w:sz w:val="24"/>
          <w:szCs w:val="24"/>
        </w:rPr>
        <w:t xml:space="preserve">Comune di </w:t>
      </w:r>
      <w:r w:rsidR="003D45F6" w:rsidRPr="003D45F6">
        <w:rPr>
          <w:rFonts w:ascii="Arial" w:hAnsi="Arial" w:cs="Arial"/>
          <w:b/>
          <w:sz w:val="24"/>
          <w:szCs w:val="24"/>
        </w:rPr>
        <w:t>Dogliani</w:t>
      </w:r>
    </w:p>
    <w:p w:rsidR="00BA120A" w:rsidRPr="003D45F6" w:rsidRDefault="00BA120A" w:rsidP="00BA1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5F6">
        <w:rPr>
          <w:rFonts w:ascii="Arial" w:hAnsi="Arial" w:cs="Arial"/>
          <w:b/>
          <w:sz w:val="24"/>
          <w:szCs w:val="24"/>
        </w:rPr>
        <w:t>Provincia di</w:t>
      </w:r>
      <w:r w:rsidR="003D45F6" w:rsidRPr="003D45F6">
        <w:rPr>
          <w:rFonts w:ascii="Arial" w:hAnsi="Arial" w:cs="Arial"/>
          <w:b/>
          <w:sz w:val="24"/>
          <w:szCs w:val="24"/>
        </w:rPr>
        <w:t xml:space="preserve"> Cuneo</w:t>
      </w:r>
    </w:p>
    <w:p w:rsidR="00B1285B" w:rsidRPr="003D45F6" w:rsidRDefault="00B1285B" w:rsidP="00BA1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120A" w:rsidRPr="003D45F6" w:rsidRDefault="00BA120A" w:rsidP="00BA120A">
      <w:pPr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3D45F6">
        <w:rPr>
          <w:rFonts w:ascii="Arial" w:hAnsi="Arial" w:cs="Arial"/>
          <w:b/>
          <w:sz w:val="24"/>
          <w:szCs w:val="24"/>
          <w:highlight w:val="yellow"/>
        </w:rPr>
        <w:t xml:space="preserve">Servizi </w:t>
      </w:r>
      <w:r w:rsidR="00482A71" w:rsidRPr="003D45F6">
        <w:rPr>
          <w:rFonts w:ascii="Arial" w:hAnsi="Arial" w:cs="Arial"/>
          <w:b/>
          <w:sz w:val="24"/>
          <w:szCs w:val="24"/>
          <w:highlight w:val="yellow"/>
        </w:rPr>
        <w:t>sociali</w:t>
      </w:r>
    </w:p>
    <w:p w:rsidR="00BA120A" w:rsidRPr="003D45F6" w:rsidRDefault="00BA120A" w:rsidP="00BA120A">
      <w:pPr>
        <w:jc w:val="center"/>
        <w:rPr>
          <w:rFonts w:ascii="Arial" w:hAnsi="Arial" w:cs="Arial"/>
          <w:b/>
          <w:sz w:val="24"/>
          <w:szCs w:val="24"/>
        </w:rPr>
      </w:pPr>
      <w:r w:rsidRPr="003D45F6">
        <w:rPr>
          <w:rFonts w:ascii="Arial" w:hAnsi="Arial" w:cs="Arial"/>
          <w:b/>
          <w:sz w:val="24"/>
          <w:szCs w:val="24"/>
          <w:highlight w:val="yellow"/>
        </w:rPr>
        <w:t>Tutela della privacy</w:t>
      </w:r>
    </w:p>
    <w:p w:rsidR="00BA120A" w:rsidRPr="003D45F6" w:rsidRDefault="00BA120A" w:rsidP="003D45F6">
      <w:pPr>
        <w:spacing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>Informativa al pubblico ai sensi dell’art 13 del Regolamento Europeo 679/2016:</w:t>
      </w:r>
      <w:r w:rsidR="0081167A" w:rsidRPr="003D45F6">
        <w:rPr>
          <w:rFonts w:ascii="Arial" w:hAnsi="Arial" w:cs="Arial"/>
        </w:rPr>
        <w:t xml:space="preserve"> “</w:t>
      </w:r>
      <w:r w:rsidRPr="003D45F6">
        <w:rPr>
          <w:rFonts w:ascii="Arial" w:hAnsi="Arial" w:cs="Arial"/>
        </w:rPr>
        <w:t xml:space="preserve"> Regolamento Generale sulla Protezione dei dati “</w:t>
      </w:r>
    </w:p>
    <w:p w:rsidR="00801562" w:rsidRPr="003D45F6" w:rsidRDefault="00325E77" w:rsidP="003D45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  <w:b/>
          <w:u w:val="single"/>
        </w:rPr>
        <w:t>Il Regolamento Generale sulla Protezione dei dati personali</w:t>
      </w:r>
      <w:r w:rsidRPr="003D45F6">
        <w:rPr>
          <w:rFonts w:ascii="Arial" w:hAnsi="Arial" w:cs="Arial"/>
        </w:rPr>
        <w:t xml:space="preserve"> (Regolamento UE 679/2016 -di seguito indicato “RGPD”) è un atto con il quale la Commissione europea ha inteso rafforzare e rendere più omogenea la protezione dei dati personali dei cittadini,  intendendo </w:t>
      </w:r>
      <w:r w:rsidR="00BA120A" w:rsidRPr="003D45F6">
        <w:rPr>
          <w:rFonts w:ascii="Arial" w:hAnsi="Arial" w:cs="Arial"/>
        </w:rPr>
        <w:t>per tale</w:t>
      </w:r>
      <w:r w:rsidRPr="003D45F6">
        <w:rPr>
          <w:rFonts w:ascii="Arial" w:hAnsi="Arial" w:cs="Arial"/>
        </w:rPr>
        <w:t>:</w:t>
      </w:r>
      <w:r w:rsidR="00BA120A" w:rsidRPr="003D45F6">
        <w:rPr>
          <w:rFonts w:ascii="Arial" w:hAnsi="Arial" w:cs="Arial"/>
        </w:rPr>
        <w:t xml:space="preserve"> la loro raccolta, registrazione, organizzazione conservazione, elaborazione, modificazione, selezione, estrazione, raffronto, utilizzo, interconnessione, blocco, comunicazione, diffusione cancellazione e distruzione, ovvero la combinazione di due o più di tali operazione aventi ad oggetto i dati personali.</w:t>
      </w:r>
    </w:p>
    <w:p w:rsidR="000D46D2" w:rsidRPr="003D45F6" w:rsidRDefault="000D46D2" w:rsidP="003D45F6">
      <w:pPr>
        <w:tabs>
          <w:tab w:val="left" w:pos="1350"/>
        </w:tabs>
        <w:spacing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 xml:space="preserve">L’art 13  del regolamento dispone  che al soggetto interessato da un trattamento dei suoi dati personali vengano fornite  alcune informazioni. </w:t>
      </w:r>
    </w:p>
    <w:p w:rsidR="000D46D2" w:rsidRPr="003D45F6" w:rsidRDefault="000D46D2" w:rsidP="003D45F6">
      <w:pPr>
        <w:spacing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>Alla luce di tale ultima disposizione legislativa, in relazione al trattamento dei suoi dati personali effettuati da questo servizio, le forniamo le  seguenti informazioni:</w:t>
      </w:r>
    </w:p>
    <w:p w:rsidR="003D45F6" w:rsidRPr="003D45F6" w:rsidRDefault="003D45F6" w:rsidP="003D45F6">
      <w:pPr>
        <w:pStyle w:val="Nessunaspaziatura"/>
        <w:jc w:val="both"/>
        <w:rPr>
          <w:rFonts w:ascii="Arial" w:hAnsi="Arial" w:cs="Arial"/>
        </w:rPr>
      </w:pPr>
      <w:r w:rsidRPr="003D45F6">
        <w:rPr>
          <w:rFonts w:ascii="Arial" w:hAnsi="Arial" w:cs="Arial"/>
          <w:b/>
          <w:u w:val="single"/>
        </w:rPr>
        <w:t>Il Titolare del Trattamento</w:t>
      </w:r>
      <w:r w:rsidRPr="003D45F6">
        <w:rPr>
          <w:rFonts w:ascii="Arial" w:hAnsi="Arial" w:cs="Arial"/>
        </w:rPr>
        <w:t xml:space="preserve"> è il Comune di Dogliani </w:t>
      </w:r>
    </w:p>
    <w:p w:rsidR="003D45F6" w:rsidRPr="003D45F6" w:rsidRDefault="003D45F6" w:rsidP="003D45F6">
      <w:pPr>
        <w:pStyle w:val="Nessunaspaziatura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 xml:space="preserve">Piazza San Paolo n. 10 – 12063 Dogliani – Tel. 0173 70107 </w:t>
      </w:r>
      <w:proofErr w:type="spellStart"/>
      <w:r w:rsidRPr="003D45F6">
        <w:rPr>
          <w:rFonts w:ascii="Arial" w:hAnsi="Arial" w:cs="Arial"/>
        </w:rPr>
        <w:t>int</w:t>
      </w:r>
      <w:proofErr w:type="spellEnd"/>
      <w:r w:rsidRPr="003D45F6">
        <w:rPr>
          <w:rFonts w:ascii="Arial" w:hAnsi="Arial" w:cs="Arial"/>
        </w:rPr>
        <w:t>. 8</w:t>
      </w:r>
    </w:p>
    <w:p w:rsidR="003D45F6" w:rsidRPr="003D45F6" w:rsidRDefault="003D45F6" w:rsidP="003D45F6">
      <w:pPr>
        <w:pStyle w:val="Nessunaspaziatura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 xml:space="preserve">e-mail: </w:t>
      </w:r>
      <w:hyperlink r:id="rId8" w:history="1">
        <w:r w:rsidRPr="003D45F6">
          <w:rPr>
            <w:rStyle w:val="Collegamentoipertestuale"/>
            <w:rFonts w:ascii="Arial" w:hAnsi="Arial" w:cs="Arial"/>
          </w:rPr>
          <w:t>protocollo@comune.dogliani.cn.it</w:t>
        </w:r>
      </w:hyperlink>
      <w:r>
        <w:rPr>
          <w:rFonts w:ascii="Arial" w:hAnsi="Arial" w:cs="Arial"/>
        </w:rPr>
        <w:t xml:space="preserve"> - </w:t>
      </w:r>
      <w:r w:rsidRPr="003D45F6">
        <w:rPr>
          <w:rFonts w:ascii="Arial" w:hAnsi="Arial" w:cs="Arial"/>
        </w:rPr>
        <w:t xml:space="preserve">P.E.C. </w:t>
      </w:r>
      <w:hyperlink r:id="rId9" w:history="1">
        <w:r w:rsidRPr="00FF12DA">
          <w:rPr>
            <w:rStyle w:val="Collegamentoipertestuale"/>
            <w:rFonts w:ascii="Arial" w:hAnsi="Arial" w:cs="Arial"/>
          </w:rPr>
          <w:t>protocollo@pec.comune.dogliani.cn.it</w:t>
        </w:r>
      </w:hyperlink>
    </w:p>
    <w:p w:rsidR="003D45F6" w:rsidRPr="00FF12DA" w:rsidRDefault="003D45F6" w:rsidP="003D45F6">
      <w:pPr>
        <w:pStyle w:val="Nessunaspaziatura"/>
        <w:jc w:val="both"/>
        <w:rPr>
          <w:rFonts w:ascii="Arial" w:hAnsi="Arial" w:cs="Arial"/>
        </w:rPr>
      </w:pPr>
    </w:p>
    <w:p w:rsidR="00F11C68" w:rsidRDefault="00F11C68" w:rsidP="00FF12DA">
      <w:pPr>
        <w:tabs>
          <w:tab w:val="left" w:pos="73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D45F6">
        <w:rPr>
          <w:rFonts w:ascii="Arial" w:hAnsi="Arial" w:cs="Arial"/>
          <w:b/>
          <w:u w:val="single"/>
        </w:rPr>
        <w:t>Il Responsabile della Protezione dei Dati</w:t>
      </w:r>
      <w:r w:rsidRPr="003D45F6">
        <w:rPr>
          <w:rFonts w:ascii="Arial" w:hAnsi="Arial" w:cs="Arial"/>
        </w:rPr>
        <w:t xml:space="preserve"> è </w:t>
      </w:r>
      <w:r w:rsidR="00FF12DA" w:rsidRPr="007A0B79">
        <w:rPr>
          <w:rFonts w:ascii="Times New Roman" w:eastAsia="Times New Roman" w:hAnsi="Times New Roman"/>
          <w:sz w:val="24"/>
          <w:szCs w:val="24"/>
          <w:lang w:eastAsia="it-IT"/>
        </w:rPr>
        <w:t xml:space="preserve">Avv. Dadone Daniela – Tel. 01741920679 – Email: avvocatodadonedaniela@hotmail.com – </w:t>
      </w:r>
      <w:proofErr w:type="spellStart"/>
      <w:r w:rsidR="00FF12DA" w:rsidRPr="007A0B79">
        <w:rPr>
          <w:rFonts w:ascii="Times New Roman" w:eastAsia="Times New Roman" w:hAnsi="Times New Roman"/>
          <w:sz w:val="24"/>
          <w:szCs w:val="24"/>
          <w:lang w:eastAsia="it-IT"/>
        </w:rPr>
        <w:t>Pec</w:t>
      </w:r>
      <w:proofErr w:type="spellEnd"/>
      <w:r w:rsidR="00FF12DA" w:rsidRPr="007A0B79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hyperlink r:id="rId10" w:history="1">
        <w:r w:rsidR="00FF12DA" w:rsidRPr="00E3663A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dadonedaniela@legalmail.it</w:t>
        </w:r>
      </w:hyperlink>
    </w:p>
    <w:p w:rsidR="00FF12DA" w:rsidRPr="003D45F6" w:rsidRDefault="00FF12DA" w:rsidP="00FF12DA">
      <w:pPr>
        <w:tabs>
          <w:tab w:val="left" w:pos="736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81167A" w:rsidRPr="003D45F6" w:rsidRDefault="00325E77" w:rsidP="003D45F6">
      <w:pPr>
        <w:spacing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  <w:b/>
          <w:u w:val="single"/>
        </w:rPr>
        <w:t>Finalità del trattamento</w:t>
      </w:r>
      <w:r w:rsidRPr="003D45F6">
        <w:rPr>
          <w:rFonts w:ascii="Arial" w:hAnsi="Arial" w:cs="Arial"/>
        </w:rPr>
        <w:t xml:space="preserve"> : </w:t>
      </w:r>
      <w:r w:rsidR="00C94A0F" w:rsidRPr="003D45F6">
        <w:rPr>
          <w:rFonts w:ascii="Arial" w:hAnsi="Arial" w:cs="Arial"/>
        </w:rPr>
        <w:t>I dati personali, raccolti ed in possesso di questo servizio</w:t>
      </w:r>
      <w:r w:rsidR="00C94A0F" w:rsidRPr="003D45F6">
        <w:rPr>
          <w:rFonts w:ascii="Helvetica" w:hAnsi="Helvetica"/>
          <w:color w:val="262626"/>
          <w:shd w:val="clear" w:color="auto" w:fill="FFFFFF"/>
        </w:rPr>
        <w:t xml:space="preserve"> </w:t>
      </w:r>
      <w:r w:rsidR="00C94A0F" w:rsidRPr="003D45F6">
        <w:rPr>
          <w:rFonts w:ascii="Arial" w:hAnsi="Arial" w:cs="Arial"/>
        </w:rPr>
        <w:t>sono trattati, nel rispetto degli obblighi di riservatezza previsti dalla normativa sopra richiamata, per lo svolgimento dei propri compiti   istituzionali,</w:t>
      </w:r>
      <w:r w:rsidR="00482A71" w:rsidRPr="003D45F6">
        <w:rPr>
          <w:rFonts w:ascii="Arial" w:hAnsi="Arial" w:cs="Arial"/>
        </w:rPr>
        <w:t xml:space="preserve"> esclusivamente </w:t>
      </w:r>
      <w:r w:rsidR="00C94A0F" w:rsidRPr="003D45F6">
        <w:rPr>
          <w:rFonts w:ascii="Arial" w:hAnsi="Arial" w:cs="Arial"/>
        </w:rPr>
        <w:t xml:space="preserve"> per l’erogazione dei</w:t>
      </w:r>
      <w:r w:rsidR="00482A71" w:rsidRPr="003D45F6">
        <w:rPr>
          <w:rFonts w:ascii="Arial" w:hAnsi="Arial" w:cs="Arial"/>
        </w:rPr>
        <w:t xml:space="preserve"> </w:t>
      </w:r>
      <w:proofErr w:type="spellStart"/>
      <w:r w:rsidR="00482A71" w:rsidRPr="003D45F6">
        <w:rPr>
          <w:rFonts w:ascii="Arial" w:hAnsi="Arial" w:cs="Arial"/>
        </w:rPr>
        <w:t>servizio</w:t>
      </w:r>
      <w:r w:rsidR="00C94A0F" w:rsidRPr="003D45F6">
        <w:rPr>
          <w:rFonts w:ascii="Arial" w:hAnsi="Arial" w:cs="Arial"/>
        </w:rPr>
        <w:t>irichiesti</w:t>
      </w:r>
      <w:proofErr w:type="spellEnd"/>
      <w:r w:rsidR="00482A71" w:rsidRPr="003D45F6">
        <w:rPr>
          <w:rFonts w:ascii="Arial" w:hAnsi="Arial" w:cs="Arial"/>
        </w:rPr>
        <w:t xml:space="preserve"> e la corretta e completa esecuzione delle attività proprie dell’ufficio, </w:t>
      </w:r>
      <w:r w:rsidR="00C94A0F" w:rsidRPr="003D45F6">
        <w:rPr>
          <w:rFonts w:ascii="Arial" w:hAnsi="Arial" w:cs="Arial"/>
        </w:rPr>
        <w:t xml:space="preserve">in materia di servizi sociali, </w:t>
      </w:r>
      <w:r w:rsidR="00482A71" w:rsidRPr="003D45F6">
        <w:rPr>
          <w:rFonts w:ascii="Arial" w:hAnsi="Arial" w:cs="Arial"/>
        </w:rPr>
        <w:t>ai sensi della normativa vigente:</w:t>
      </w:r>
    </w:p>
    <w:p w:rsidR="0081167A" w:rsidRPr="003D45F6" w:rsidRDefault="00482A71" w:rsidP="003D45F6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 xml:space="preserve">Decreto Legislativo 267/2000 “Testo Unico delle Leggi sull’ordinamento degli enti locali” e successive modifiche e integrazioni, </w:t>
      </w:r>
    </w:p>
    <w:p w:rsidR="0081167A" w:rsidRPr="003D45F6" w:rsidRDefault="00482A71" w:rsidP="003D45F6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>Legge 328/2000 “Legge quadro per la realizzazione del sistema integrato di interventi e servizi sociali”,</w:t>
      </w:r>
    </w:p>
    <w:p w:rsidR="0081167A" w:rsidRPr="003D45F6" w:rsidRDefault="00482A71" w:rsidP="003D45F6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 xml:space="preserve">Legge Regionale </w:t>
      </w:r>
      <w:r w:rsidR="0081167A" w:rsidRPr="003D45F6">
        <w:rPr>
          <w:rFonts w:ascii="Arial" w:hAnsi="Arial" w:cs="Arial"/>
        </w:rPr>
        <w:t>08/01/2004 n°1  e s. m. i. “ Norme per la realizzazione del sistema integrato di interventi e servizi sociali e riordino della legislazione di riferimento;</w:t>
      </w:r>
      <w:r w:rsidRPr="003D45F6">
        <w:rPr>
          <w:rFonts w:ascii="Arial" w:hAnsi="Arial" w:cs="Arial"/>
        </w:rPr>
        <w:t xml:space="preserve"> </w:t>
      </w:r>
    </w:p>
    <w:p w:rsidR="005C3622" w:rsidRPr="003D45F6" w:rsidRDefault="0081167A" w:rsidP="003D45F6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>altra</w:t>
      </w:r>
      <w:r w:rsidR="00482A71" w:rsidRPr="003D45F6">
        <w:rPr>
          <w:rFonts w:ascii="Arial" w:hAnsi="Arial" w:cs="Arial"/>
        </w:rPr>
        <w:t xml:space="preserve"> normativa nazionale, regionale vigente</w:t>
      </w:r>
      <w:r w:rsidRPr="003D45F6">
        <w:rPr>
          <w:rFonts w:ascii="Arial" w:hAnsi="Arial" w:cs="Arial"/>
        </w:rPr>
        <w:t xml:space="preserve"> in materia di servizi sociali;</w:t>
      </w:r>
    </w:p>
    <w:p w:rsidR="00A406AC" w:rsidRPr="003D45F6" w:rsidRDefault="00A406AC" w:rsidP="003D45F6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>Corretta e completa esecuzione delle attività proprie del servizio, cosi come previsto nel piano esecutivo di gestione (</w:t>
      </w:r>
      <w:proofErr w:type="spellStart"/>
      <w:r w:rsidRPr="003D45F6">
        <w:rPr>
          <w:rFonts w:ascii="Arial" w:hAnsi="Arial" w:cs="Arial"/>
        </w:rPr>
        <w:t>p.e.g</w:t>
      </w:r>
      <w:proofErr w:type="spellEnd"/>
      <w:r w:rsidRPr="003D45F6">
        <w:rPr>
          <w:rFonts w:ascii="Arial" w:hAnsi="Arial" w:cs="Arial"/>
        </w:rPr>
        <w:t>./</w:t>
      </w:r>
      <w:proofErr w:type="spellStart"/>
      <w:r w:rsidRPr="003D45F6">
        <w:rPr>
          <w:rFonts w:ascii="Arial" w:hAnsi="Arial" w:cs="Arial"/>
        </w:rPr>
        <w:t>p.r.o</w:t>
      </w:r>
      <w:proofErr w:type="spellEnd"/>
      <w:r w:rsidRPr="003D45F6">
        <w:rPr>
          <w:rFonts w:ascii="Arial" w:hAnsi="Arial" w:cs="Arial"/>
        </w:rPr>
        <w:t>.), approvato dalla Giunta Municipale ad inizio di ogni anno finanziario, al quale si rinvia.</w:t>
      </w:r>
    </w:p>
    <w:p w:rsidR="009D1A0D" w:rsidRPr="003D45F6" w:rsidRDefault="009D1A0D" w:rsidP="003D45F6">
      <w:pPr>
        <w:pStyle w:val="Paragrafoelenco"/>
        <w:spacing w:after="0"/>
        <w:jc w:val="both"/>
        <w:rPr>
          <w:rFonts w:ascii="Arial" w:hAnsi="Arial" w:cs="Arial"/>
        </w:rPr>
      </w:pPr>
    </w:p>
    <w:p w:rsidR="000D7967" w:rsidRPr="003D45F6" w:rsidRDefault="00A5722C" w:rsidP="003D45F6">
      <w:pPr>
        <w:spacing w:after="0"/>
        <w:jc w:val="both"/>
        <w:rPr>
          <w:rFonts w:ascii="Arial" w:hAnsi="Arial" w:cs="Arial"/>
          <w:b/>
        </w:rPr>
      </w:pPr>
      <w:r w:rsidRPr="003D45F6">
        <w:rPr>
          <w:rFonts w:ascii="Arial" w:hAnsi="Arial" w:cs="Arial"/>
          <w:b/>
          <w:u w:val="single"/>
        </w:rPr>
        <w:t xml:space="preserve">Base giuridica: </w:t>
      </w:r>
      <w:r w:rsidR="000179CD" w:rsidRPr="003D45F6">
        <w:rPr>
          <w:rFonts w:ascii="Arial" w:hAnsi="Arial" w:cs="Arial"/>
          <w:b/>
        </w:rPr>
        <w:t xml:space="preserve">IL </w:t>
      </w:r>
      <w:r w:rsidR="005C3622" w:rsidRPr="003D45F6">
        <w:rPr>
          <w:rFonts w:ascii="Arial" w:hAnsi="Arial" w:cs="Arial"/>
          <w:b/>
        </w:rPr>
        <w:t>trattamento è connesso all'esecuzione dei propri compiti di interesse pubblico o comunque connessi all'esercizio dei propri pubblici poteri, ivi incluse le finalità di archiviazione.</w:t>
      </w:r>
    </w:p>
    <w:p w:rsidR="00B85F60" w:rsidRPr="003D45F6" w:rsidRDefault="00B85F60" w:rsidP="003D45F6">
      <w:pPr>
        <w:spacing w:after="0"/>
        <w:jc w:val="both"/>
        <w:rPr>
          <w:rFonts w:ascii="Arial" w:hAnsi="Arial" w:cs="Arial"/>
          <w:b/>
        </w:rPr>
      </w:pPr>
    </w:p>
    <w:p w:rsidR="005C3622" w:rsidRPr="003D45F6" w:rsidRDefault="005C3622" w:rsidP="003D45F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D45F6">
        <w:rPr>
          <w:rFonts w:ascii="Arial" w:hAnsi="Arial" w:cs="Arial"/>
        </w:rPr>
        <w:t xml:space="preserve"> Il conferimento ed il trattamento dei dati sono stabiliti per legge e quindi non necessitano di previa richiesta di consenso</w:t>
      </w:r>
      <w:r w:rsidRPr="003D45F6">
        <w:rPr>
          <w:rFonts w:ascii="Arial" w:hAnsi="Arial" w:cs="Arial"/>
          <w:color w:val="000000"/>
          <w:shd w:val="clear" w:color="auto" w:fill="FFFFFF"/>
        </w:rPr>
        <w:t>.</w:t>
      </w:r>
    </w:p>
    <w:p w:rsidR="005C3622" w:rsidRPr="003D45F6" w:rsidRDefault="005C3622" w:rsidP="003D45F6">
      <w:pPr>
        <w:spacing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 xml:space="preserve"> Pertanto, il rifiuto di conferire uno o più dati può comportare conseguenze ostative sul procedimento o provvedimento richiesto. </w:t>
      </w:r>
    </w:p>
    <w:p w:rsidR="005C3622" w:rsidRPr="003D45F6" w:rsidRDefault="005C3622" w:rsidP="003D45F6">
      <w:pPr>
        <w:spacing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lastRenderedPageBreak/>
        <w:t xml:space="preserve">Tuttavia il personale addetto provvederà di volta in volta ad informare i soggetti interessati sulle conseguenze di un eventuale rifiuto a conferire i dati richiesti e sulla obbligatorietà o facoltatività del singolo conferimento. </w:t>
      </w:r>
    </w:p>
    <w:p w:rsidR="006E751A" w:rsidRPr="003D45F6" w:rsidRDefault="006E751A" w:rsidP="003D45F6">
      <w:pPr>
        <w:spacing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  <w:b/>
          <w:u w:val="single"/>
        </w:rPr>
        <w:t>Modalità del trattamento dei dati</w:t>
      </w:r>
      <w:r w:rsidR="00807FF6" w:rsidRPr="003D45F6">
        <w:rPr>
          <w:rFonts w:ascii="Arial" w:hAnsi="Arial" w:cs="Arial"/>
          <w:b/>
          <w:u w:val="single"/>
        </w:rPr>
        <w:t>:</w:t>
      </w:r>
      <w:r w:rsidRPr="003D45F6">
        <w:rPr>
          <w:rFonts w:ascii="Arial" w:hAnsi="Arial" w:cs="Arial"/>
        </w:rPr>
        <w:t xml:space="preserve"> In relazione alle indicate finalità, il trattamento dei dati personali avviene mediante strumenti manuali, informatici e telematici con logiche strettamente correlate alle finalità stesse e, comunque, in modo da garantire la sicurezza e la riservatezza dei dati stessi</w:t>
      </w:r>
      <w:r w:rsidR="00B85F60" w:rsidRPr="003D45F6">
        <w:rPr>
          <w:rFonts w:ascii="Arial" w:hAnsi="Arial" w:cs="Arial"/>
        </w:rPr>
        <w:t>,in conformità alle disposizioni di legge</w:t>
      </w:r>
      <w:r w:rsidRPr="003D45F6">
        <w:rPr>
          <w:rFonts w:ascii="Arial" w:hAnsi="Arial" w:cs="Arial"/>
        </w:rPr>
        <w:t>.</w:t>
      </w:r>
    </w:p>
    <w:p w:rsidR="00B532A5" w:rsidRPr="003D45F6" w:rsidRDefault="00B532A5" w:rsidP="003D45F6">
      <w:pPr>
        <w:pStyle w:val="Paragrafoelenco"/>
        <w:ind w:left="0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 xml:space="preserve">Non sono presenti processi decisionali automatizzati, compresa la </w:t>
      </w:r>
      <w:proofErr w:type="spellStart"/>
      <w:r w:rsidRPr="003D45F6">
        <w:rPr>
          <w:rFonts w:ascii="Arial" w:hAnsi="Arial" w:cs="Arial"/>
        </w:rPr>
        <w:t>profilazione</w:t>
      </w:r>
      <w:proofErr w:type="spellEnd"/>
      <w:r w:rsidRPr="003D45F6">
        <w:rPr>
          <w:rFonts w:ascii="Arial" w:hAnsi="Arial" w:cs="Arial"/>
        </w:rPr>
        <w:t>.</w:t>
      </w:r>
    </w:p>
    <w:p w:rsidR="00B532A5" w:rsidRPr="003D45F6" w:rsidRDefault="00B532A5" w:rsidP="003D45F6">
      <w:pPr>
        <w:spacing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 xml:space="preserve">Gli archivi cartacei e quelli informatizzati sono, infatti, accessibili ai soli soggetti autorizzati dalla normativa vigente ed, in particolare, ai soli dipendenti comunali,indicati quali </w:t>
      </w:r>
      <w:r w:rsidR="00CD0744" w:rsidRPr="003D45F6">
        <w:rPr>
          <w:rFonts w:ascii="Arial" w:hAnsi="Arial" w:cs="Arial"/>
        </w:rPr>
        <w:t>“</w:t>
      </w:r>
      <w:r w:rsidRPr="003D45F6">
        <w:rPr>
          <w:rFonts w:ascii="Arial" w:hAnsi="Arial" w:cs="Arial"/>
        </w:rPr>
        <w:t>designati</w:t>
      </w:r>
      <w:r w:rsidR="00CD0744" w:rsidRPr="003D45F6">
        <w:rPr>
          <w:rFonts w:ascii="Arial" w:hAnsi="Arial" w:cs="Arial"/>
        </w:rPr>
        <w:t>”</w:t>
      </w:r>
      <w:r w:rsidRPr="003D45F6">
        <w:rPr>
          <w:rFonts w:ascii="Arial" w:hAnsi="Arial" w:cs="Arial"/>
        </w:rPr>
        <w:t xml:space="preserve">, nonché alle imprese espressamente nominate </w:t>
      </w:r>
      <w:r w:rsidR="00CD0744" w:rsidRPr="003D45F6">
        <w:rPr>
          <w:rFonts w:ascii="Arial" w:hAnsi="Arial" w:cs="Arial"/>
        </w:rPr>
        <w:t>quali</w:t>
      </w:r>
      <w:r w:rsidRPr="003D45F6">
        <w:rPr>
          <w:rFonts w:ascii="Arial" w:hAnsi="Arial" w:cs="Arial"/>
        </w:rPr>
        <w:t xml:space="preserve"> responsabili del trattamento (ad es. per esigenze di manutenzione tecnologica del sito o per l’espletamento di servizi, affidati in appalto o in concessione  a società esterne).</w:t>
      </w:r>
    </w:p>
    <w:p w:rsidR="00160DCF" w:rsidRPr="003D45F6" w:rsidRDefault="00325E77" w:rsidP="003D45F6">
      <w:pPr>
        <w:spacing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  <w:b/>
          <w:u w:val="single"/>
        </w:rPr>
        <w:t>Eventuali destinatari dei dati trattati</w:t>
      </w:r>
      <w:r w:rsidRPr="003D45F6">
        <w:rPr>
          <w:rFonts w:ascii="Arial" w:hAnsi="Arial" w:cs="Arial"/>
        </w:rPr>
        <w:t>: I dati personali detenuti da questo Ufficio potranno essere comunicati a</w:t>
      </w:r>
      <w:r w:rsidR="00160DCF" w:rsidRPr="003D45F6">
        <w:rPr>
          <w:rFonts w:ascii="Arial" w:hAnsi="Arial" w:cs="Arial"/>
        </w:rPr>
        <w:t>d altre</w:t>
      </w:r>
      <w:r w:rsidRPr="003D45F6">
        <w:rPr>
          <w:rFonts w:ascii="Arial" w:hAnsi="Arial" w:cs="Arial"/>
        </w:rPr>
        <w:t xml:space="preserve"> Pubbliche Amministrazioni che dovessero richiederli nei limiti delle norme che r</w:t>
      </w:r>
      <w:r w:rsidR="00160DCF" w:rsidRPr="003D45F6">
        <w:rPr>
          <w:rFonts w:ascii="Arial" w:hAnsi="Arial" w:cs="Arial"/>
        </w:rPr>
        <w:t>egolano l’attività delle stesse,</w:t>
      </w:r>
      <w:r w:rsidRPr="003D45F6">
        <w:rPr>
          <w:rFonts w:ascii="Arial" w:hAnsi="Arial" w:cs="Arial"/>
        </w:rPr>
        <w:t xml:space="preserve"> </w:t>
      </w:r>
      <w:r w:rsidR="00160DCF" w:rsidRPr="003D45F6">
        <w:rPr>
          <w:rFonts w:ascii="Arial" w:hAnsi="Arial" w:cs="Arial"/>
        </w:rPr>
        <w:t>e comunicati o portati a conoscenza di responsabili ed incaricati di altri soggetti pubblici o incaricati di pubblico servizio che debbano partecipare al procedimento amministrativo, nonché agli Uffici comunali per fini di comunicazione istituzionale nonché alle amministrazioni richiedenti per gli accertamenti d’ufficio ed i controlli ai sensi degli artt. 43 e 71 del D.P.R. 28/12/2000 n. 445.</w:t>
      </w:r>
    </w:p>
    <w:p w:rsidR="00160DCF" w:rsidRPr="003D45F6" w:rsidRDefault="00160DCF" w:rsidP="003D45F6">
      <w:pPr>
        <w:spacing w:line="240" w:lineRule="auto"/>
        <w:jc w:val="both"/>
      </w:pPr>
      <w:r w:rsidRPr="003D45F6">
        <w:rPr>
          <w:rFonts w:ascii="Arial" w:hAnsi="Arial" w:cs="Arial"/>
        </w:rPr>
        <w:t xml:space="preserve"> Nel caso di servizi erogati in appalto o comunque tramite terzi, i dati sono altresì comunicati ai soggetti in rapporto di convenzione e/o collaborazione con questo Ente per lo svolgimento del servizio stesso</w:t>
      </w:r>
      <w:r w:rsidRPr="003D45F6">
        <w:t>.</w:t>
      </w:r>
    </w:p>
    <w:p w:rsidR="00270EA8" w:rsidRPr="003D45F6" w:rsidRDefault="00B85F60" w:rsidP="003D45F6">
      <w:pPr>
        <w:spacing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  <w:b/>
          <w:u w:val="single"/>
        </w:rPr>
        <w:t>Diffusione dei dati:</w:t>
      </w:r>
      <w:r w:rsidRPr="003D45F6">
        <w:rPr>
          <w:rFonts w:ascii="Arial" w:hAnsi="Arial" w:cs="Arial"/>
        </w:rPr>
        <w:t xml:space="preserve"> </w:t>
      </w:r>
      <w:r w:rsidR="00270EA8" w:rsidRPr="003D45F6">
        <w:rPr>
          <w:rFonts w:ascii="Arial" w:hAnsi="Arial" w:cs="Arial"/>
        </w:rPr>
        <w:t>I dati non saranno diffusi.</w:t>
      </w:r>
    </w:p>
    <w:p w:rsidR="00067AC4" w:rsidRPr="003D45F6" w:rsidRDefault="00160DCF" w:rsidP="003D45F6">
      <w:pPr>
        <w:spacing w:line="240" w:lineRule="auto"/>
        <w:jc w:val="both"/>
        <w:rPr>
          <w:rFonts w:ascii="Arial" w:hAnsi="Arial" w:cs="Arial"/>
        </w:rPr>
      </w:pPr>
      <w:r w:rsidRPr="003D45F6">
        <w:t xml:space="preserve"> </w:t>
      </w:r>
      <w:r w:rsidR="00067AC4" w:rsidRPr="003D45F6">
        <w:rPr>
          <w:rFonts w:ascii="Arial" w:hAnsi="Arial" w:cs="Arial"/>
          <w:b/>
          <w:u w:val="single"/>
        </w:rPr>
        <w:t>Periodo di conservazione dei dati</w:t>
      </w:r>
      <w:r w:rsidR="00067AC4" w:rsidRPr="003D45F6">
        <w:rPr>
          <w:rFonts w:ascii="Arial" w:hAnsi="Arial" w:cs="Arial"/>
        </w:rPr>
        <w:t>:  I dati personali raccolti saranno trattati per il tempo strettamente  necessario al loro utilizzo per l’attività richiesta, successivamente saranno  conservati in archivio.</w:t>
      </w:r>
    </w:p>
    <w:p w:rsidR="009136AF" w:rsidRPr="003D45F6" w:rsidRDefault="00DC58F0" w:rsidP="003D45F6">
      <w:pPr>
        <w:spacing w:line="240" w:lineRule="auto"/>
        <w:jc w:val="both"/>
        <w:rPr>
          <w:rFonts w:ascii="Arial" w:hAnsi="Arial" w:cs="Arial"/>
        </w:rPr>
      </w:pPr>
      <w:r w:rsidRPr="003D45F6">
        <w:rPr>
          <w:rFonts w:ascii="Arial" w:hAnsi="Arial" w:cs="Arial"/>
          <w:b/>
          <w:u w:val="single"/>
        </w:rPr>
        <w:t>Diritto degli interessati</w:t>
      </w:r>
      <w:r w:rsidRPr="003D45F6">
        <w:rPr>
          <w:rFonts w:ascii="Arial" w:hAnsi="Arial" w:cs="Arial"/>
        </w:rPr>
        <w:t>:</w:t>
      </w:r>
      <w:r w:rsidR="00160DCF" w:rsidRPr="003D45F6">
        <w:rPr>
          <w:rFonts w:ascii="Arial" w:hAnsi="Arial" w:cs="Arial"/>
        </w:rPr>
        <w:t xml:space="preserve"> </w:t>
      </w:r>
      <w:r w:rsidRPr="003D45F6">
        <w:rPr>
          <w:rFonts w:ascii="Arial" w:hAnsi="Arial" w:cs="Arial"/>
        </w:rPr>
        <w:t>Ai sensi degli artt.15 e seguenti del regolamento europeo  ed in relazione ad ogni trattamento dei dati personali</w:t>
      </w:r>
      <w:r w:rsidR="009136AF" w:rsidRPr="003D45F6">
        <w:rPr>
          <w:rFonts w:ascii="Arial" w:hAnsi="Arial" w:cs="Arial"/>
        </w:rPr>
        <w:t>,l’interessato ha il diritto di ottenere dal titolare del trattamento la conferma che sia o meno in corso un trattamento di dati personali che lo riguardano e in tal caso, di ottenere l’accesso ai dati personali e alle seguenti informazioni:</w:t>
      </w:r>
    </w:p>
    <w:p w:rsidR="00884BF9" w:rsidRPr="003D45F6" w:rsidRDefault="00DC58F0" w:rsidP="003D45F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>le finalità del trattamento</w:t>
      </w:r>
      <w:r w:rsidR="007E43B6" w:rsidRPr="003D45F6">
        <w:rPr>
          <w:rFonts w:ascii="Arial" w:hAnsi="Arial" w:cs="Arial"/>
        </w:rPr>
        <w:t>;</w:t>
      </w:r>
    </w:p>
    <w:p w:rsidR="00DC58F0" w:rsidRPr="003D45F6" w:rsidRDefault="00DC58F0" w:rsidP="003D45F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>le categorie dei dati personali t</w:t>
      </w:r>
      <w:r w:rsidR="007E43B6" w:rsidRPr="003D45F6">
        <w:rPr>
          <w:rFonts w:ascii="Arial" w:hAnsi="Arial" w:cs="Arial"/>
        </w:rPr>
        <w:t>r</w:t>
      </w:r>
      <w:r w:rsidRPr="003D45F6">
        <w:rPr>
          <w:rFonts w:ascii="Arial" w:hAnsi="Arial" w:cs="Arial"/>
        </w:rPr>
        <w:t>attati</w:t>
      </w:r>
      <w:r w:rsidR="00884BF9" w:rsidRPr="003D45F6">
        <w:rPr>
          <w:rFonts w:ascii="Arial" w:hAnsi="Arial" w:cs="Arial"/>
        </w:rPr>
        <w:t>;</w:t>
      </w:r>
    </w:p>
    <w:p w:rsidR="00884BF9" w:rsidRPr="003D45F6" w:rsidRDefault="007E43B6" w:rsidP="003D45F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 xml:space="preserve">i destinatari o le categorie dei destinatari a cui i dati sono stati o saranno comunicati, in particolare </w:t>
      </w:r>
      <w:r w:rsidR="00884BF9" w:rsidRPr="003D45F6">
        <w:rPr>
          <w:rFonts w:ascii="Arial" w:hAnsi="Arial" w:cs="Arial"/>
        </w:rPr>
        <w:t xml:space="preserve">se destinatari di paesi terzi o organizzazioni internazionali; </w:t>
      </w:r>
    </w:p>
    <w:p w:rsidR="009F4444" w:rsidRPr="003D45F6" w:rsidRDefault="009F4444" w:rsidP="003D45F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>il periodo di conservazione dei dati personali raccolti;</w:t>
      </w:r>
    </w:p>
    <w:p w:rsidR="007E43B6" w:rsidRPr="003D45F6" w:rsidRDefault="00884BF9" w:rsidP="003D45F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 xml:space="preserve">l'aggiornamento, la rettificazione ovvero, quando vi ha interesse, </w:t>
      </w:r>
      <w:r w:rsidR="009F4444" w:rsidRPr="003D45F6">
        <w:rPr>
          <w:rFonts w:ascii="Arial" w:hAnsi="Arial" w:cs="Arial"/>
        </w:rPr>
        <w:t>la limitazione o</w:t>
      </w:r>
      <w:r w:rsidR="005514ED" w:rsidRPr="003D45F6">
        <w:rPr>
          <w:rFonts w:ascii="Arial" w:hAnsi="Arial" w:cs="Arial"/>
        </w:rPr>
        <w:t xml:space="preserve"> </w:t>
      </w:r>
      <w:r w:rsidRPr="003D45F6">
        <w:rPr>
          <w:rFonts w:ascii="Arial" w:hAnsi="Arial" w:cs="Arial"/>
        </w:rPr>
        <w:t>l'integrazione dei dati</w:t>
      </w:r>
      <w:r w:rsidR="009F4444" w:rsidRPr="003D45F6">
        <w:rPr>
          <w:rFonts w:ascii="Arial" w:hAnsi="Arial" w:cs="Arial"/>
        </w:rPr>
        <w:t xml:space="preserve"> raccolti</w:t>
      </w:r>
      <w:r w:rsidRPr="003D45F6">
        <w:rPr>
          <w:rFonts w:ascii="Arial" w:hAnsi="Arial" w:cs="Arial"/>
        </w:rPr>
        <w:t>;</w:t>
      </w:r>
    </w:p>
    <w:p w:rsidR="005514ED" w:rsidRPr="003D45F6" w:rsidRDefault="005514ED" w:rsidP="003D45F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D45F6">
        <w:rPr>
          <w:rFonts w:ascii="Arial" w:hAnsi="Arial" w:cs="Arial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</w:p>
    <w:p w:rsidR="005514ED" w:rsidRDefault="005514ED" w:rsidP="003D45F6">
      <w:pPr>
        <w:shd w:val="clear" w:color="auto" w:fill="FFFFFF"/>
        <w:spacing w:after="0"/>
        <w:jc w:val="both"/>
        <w:textAlignment w:val="baseline"/>
        <w:rPr>
          <w:rFonts w:ascii="Arial" w:hAnsi="Arial" w:cs="Arial"/>
        </w:rPr>
      </w:pPr>
      <w:r w:rsidRPr="003D45F6">
        <w:rPr>
          <w:rFonts w:ascii="Arial" w:hAnsi="Arial" w:cs="Arial"/>
        </w:rPr>
        <w:t>L’interessato può proporre reclamo al Garante per la Protezione dei Dati Personali (</w:t>
      </w:r>
      <w:hyperlink r:id="rId11" w:history="1">
        <w:r w:rsidRPr="003D45F6">
          <w:rPr>
            <w:rFonts w:ascii="Arial" w:hAnsi="Arial" w:cs="Arial"/>
          </w:rPr>
          <w:t>www.garanteprivacy.it</w:t>
        </w:r>
      </w:hyperlink>
      <w:r w:rsidRPr="003D45F6">
        <w:rPr>
          <w:rFonts w:ascii="Arial" w:hAnsi="Arial" w:cs="Arial"/>
        </w:rPr>
        <w:t>).</w:t>
      </w:r>
    </w:p>
    <w:p w:rsidR="003D45F6" w:rsidRPr="003D45F6" w:rsidRDefault="003D45F6" w:rsidP="003D45F6">
      <w:pPr>
        <w:shd w:val="clear" w:color="auto" w:fill="FFFFFF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Dogliani, 6/11/2018</w:t>
      </w:r>
    </w:p>
    <w:p w:rsidR="00801562" w:rsidRPr="003D45F6" w:rsidRDefault="006E751A" w:rsidP="006E751A">
      <w:pPr>
        <w:spacing w:line="240" w:lineRule="auto"/>
        <w:jc w:val="right"/>
        <w:rPr>
          <w:rFonts w:ascii="Arial" w:hAnsi="Arial" w:cs="Arial"/>
        </w:rPr>
      </w:pPr>
      <w:r w:rsidRPr="003D45F6">
        <w:rPr>
          <w:rFonts w:ascii="Arial" w:hAnsi="Arial" w:cs="Arial"/>
        </w:rPr>
        <w:t>Il Titolare del Trattamento</w:t>
      </w:r>
      <w:r w:rsidR="003D45F6">
        <w:rPr>
          <w:rFonts w:ascii="Arial" w:hAnsi="Arial" w:cs="Arial"/>
        </w:rPr>
        <w:t xml:space="preserve"> – Il Comune di Dogliani</w:t>
      </w:r>
    </w:p>
    <w:sectPr w:rsidR="00801562" w:rsidRPr="003D45F6" w:rsidSect="003D45F6">
      <w:pgSz w:w="11906" w:h="16838"/>
      <w:pgMar w:top="1417" w:right="1134" w:bottom="1134" w:left="1134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DA" w:rsidRDefault="00FF12DA" w:rsidP="003D45F6">
      <w:pPr>
        <w:spacing w:after="0" w:line="240" w:lineRule="auto"/>
      </w:pPr>
      <w:r>
        <w:separator/>
      </w:r>
    </w:p>
  </w:endnote>
  <w:endnote w:type="continuationSeparator" w:id="0">
    <w:p w:rsidR="00FF12DA" w:rsidRDefault="00FF12DA" w:rsidP="003D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DA" w:rsidRDefault="00FF12DA" w:rsidP="003D45F6">
      <w:pPr>
        <w:spacing w:after="0" w:line="240" w:lineRule="auto"/>
      </w:pPr>
      <w:r>
        <w:separator/>
      </w:r>
    </w:p>
  </w:footnote>
  <w:footnote w:type="continuationSeparator" w:id="0">
    <w:p w:rsidR="00FF12DA" w:rsidRDefault="00FF12DA" w:rsidP="003D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6FE"/>
    <w:multiLevelType w:val="hybridMultilevel"/>
    <w:tmpl w:val="3EB864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139E"/>
    <w:multiLevelType w:val="hybridMultilevel"/>
    <w:tmpl w:val="85C6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3462B"/>
    <w:multiLevelType w:val="hybridMultilevel"/>
    <w:tmpl w:val="046AC8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DA"/>
    <w:rsid w:val="000179CD"/>
    <w:rsid w:val="000417E5"/>
    <w:rsid w:val="00067AC4"/>
    <w:rsid w:val="000D46D2"/>
    <w:rsid w:val="000D7967"/>
    <w:rsid w:val="00160DCF"/>
    <w:rsid w:val="001B0AD2"/>
    <w:rsid w:val="00270EA8"/>
    <w:rsid w:val="002B7FD6"/>
    <w:rsid w:val="00325E77"/>
    <w:rsid w:val="00372CC0"/>
    <w:rsid w:val="003D45F6"/>
    <w:rsid w:val="00482A71"/>
    <w:rsid w:val="0053280A"/>
    <w:rsid w:val="005514ED"/>
    <w:rsid w:val="0057692C"/>
    <w:rsid w:val="005965E9"/>
    <w:rsid w:val="005C3622"/>
    <w:rsid w:val="005E7A67"/>
    <w:rsid w:val="00607B31"/>
    <w:rsid w:val="006134AA"/>
    <w:rsid w:val="00661409"/>
    <w:rsid w:val="00684AA5"/>
    <w:rsid w:val="006D432C"/>
    <w:rsid w:val="006E751A"/>
    <w:rsid w:val="00773C4A"/>
    <w:rsid w:val="007E43B6"/>
    <w:rsid w:val="007F7AA4"/>
    <w:rsid w:val="00801562"/>
    <w:rsid w:val="00807FF6"/>
    <w:rsid w:val="0081167A"/>
    <w:rsid w:val="00821EDA"/>
    <w:rsid w:val="00884BF9"/>
    <w:rsid w:val="008A3AA7"/>
    <w:rsid w:val="008A4A5B"/>
    <w:rsid w:val="008A4D16"/>
    <w:rsid w:val="008A56A3"/>
    <w:rsid w:val="008F51AB"/>
    <w:rsid w:val="00900DC6"/>
    <w:rsid w:val="009136AF"/>
    <w:rsid w:val="009C2427"/>
    <w:rsid w:val="009D1A0D"/>
    <w:rsid w:val="009F4444"/>
    <w:rsid w:val="00A406AC"/>
    <w:rsid w:val="00A5722C"/>
    <w:rsid w:val="00AA4CF1"/>
    <w:rsid w:val="00AB09A6"/>
    <w:rsid w:val="00AB5844"/>
    <w:rsid w:val="00B1285B"/>
    <w:rsid w:val="00B25453"/>
    <w:rsid w:val="00B532A5"/>
    <w:rsid w:val="00B6427B"/>
    <w:rsid w:val="00B85F60"/>
    <w:rsid w:val="00BA120A"/>
    <w:rsid w:val="00C94A0F"/>
    <w:rsid w:val="00CD0744"/>
    <w:rsid w:val="00D20DC6"/>
    <w:rsid w:val="00D91AAB"/>
    <w:rsid w:val="00DC58F0"/>
    <w:rsid w:val="00E658C2"/>
    <w:rsid w:val="00E677F9"/>
    <w:rsid w:val="00F11C68"/>
    <w:rsid w:val="00F1787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D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4ED"/>
    <w:pPr>
      <w:spacing w:after="120" w:line="240" w:lineRule="auto"/>
      <w:ind w:left="720"/>
      <w:contextualSpacing/>
    </w:pPr>
    <w:rPr>
      <w:rFonts w:ascii="Cambria" w:hAnsi="Cambria"/>
    </w:rPr>
  </w:style>
  <w:style w:type="character" w:styleId="Collegamentoipertestuale">
    <w:name w:val="Hyperlink"/>
    <w:uiPriority w:val="99"/>
    <w:unhideWhenUsed/>
    <w:rsid w:val="005514ED"/>
    <w:rPr>
      <w:color w:val="0000FF"/>
      <w:u w:val="single"/>
    </w:rPr>
  </w:style>
  <w:style w:type="paragraph" w:styleId="Nessunaspaziatura">
    <w:name w:val="No Spacing"/>
    <w:uiPriority w:val="1"/>
    <w:qFormat/>
    <w:rsid w:val="003D45F6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D4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5F6"/>
  </w:style>
  <w:style w:type="paragraph" w:styleId="Pidipagina">
    <w:name w:val="footer"/>
    <w:basedOn w:val="Normale"/>
    <w:link w:val="PidipaginaCarattere"/>
    <w:uiPriority w:val="99"/>
    <w:unhideWhenUsed/>
    <w:rsid w:val="003D4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5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7A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D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14ED"/>
    <w:pPr>
      <w:spacing w:after="120" w:line="240" w:lineRule="auto"/>
      <w:ind w:left="720"/>
      <w:contextualSpacing/>
    </w:pPr>
    <w:rPr>
      <w:rFonts w:ascii="Cambria" w:hAnsi="Cambria"/>
    </w:rPr>
  </w:style>
  <w:style w:type="character" w:styleId="Collegamentoipertestuale">
    <w:name w:val="Hyperlink"/>
    <w:uiPriority w:val="99"/>
    <w:unhideWhenUsed/>
    <w:rsid w:val="005514ED"/>
    <w:rPr>
      <w:color w:val="0000FF"/>
      <w:u w:val="single"/>
    </w:rPr>
  </w:style>
  <w:style w:type="paragraph" w:styleId="Nessunaspaziatura">
    <w:name w:val="No Spacing"/>
    <w:uiPriority w:val="1"/>
    <w:qFormat/>
    <w:rsid w:val="003D45F6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D4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5F6"/>
  </w:style>
  <w:style w:type="paragraph" w:styleId="Pidipagina">
    <w:name w:val="footer"/>
    <w:basedOn w:val="Normale"/>
    <w:link w:val="PidipaginaCarattere"/>
    <w:uiPriority w:val="99"/>
    <w:unhideWhenUsed/>
    <w:rsid w:val="003D4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5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7A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dogliani.cn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eprivacy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donedaniela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dogliani.cn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IVACY%20%202018\A)%20MAZZARELLA\informativa%20servizi%20sociali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informativa servizi sociali 2019.dot</Template>
  <TotalTime>1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6701</CharactersWithSpaces>
  <SharedDoc>false</SharedDoc>
  <HLinks>
    <vt:vector size="24" baseType="variant"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1048637</vt:i4>
      </vt:variant>
      <vt:variant>
        <vt:i4>6</vt:i4>
      </vt:variant>
      <vt:variant>
        <vt:i4>0</vt:i4>
      </vt:variant>
      <vt:variant>
        <vt:i4>5</vt:i4>
      </vt:variant>
      <vt:variant>
        <vt:lpwstr>mailto:pmazzarella@tiscali.it</vt:lpwstr>
      </vt:variant>
      <vt:variant>
        <vt:lpwstr/>
      </vt:variant>
      <vt:variant>
        <vt:i4>4718647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mailto:protocollo@pec.comune.dogliani.cn.it</vt:lpwstr>
      </vt:variant>
      <vt:variant>
        <vt:lpwstr/>
      </vt:variant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mailto:protocollo@comune.dogliani.cn.it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Ileana</cp:lastModifiedBy>
  <cp:revision>1</cp:revision>
  <cp:lastPrinted>2019-10-10T11:36:00Z</cp:lastPrinted>
  <dcterms:created xsi:type="dcterms:W3CDTF">2022-06-24T12:33:00Z</dcterms:created>
  <dcterms:modified xsi:type="dcterms:W3CDTF">2022-06-24T12:34:00Z</dcterms:modified>
</cp:coreProperties>
</file>